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EE9" w:rsidRDefault="00980EE9" w:rsidP="00980EE9">
      <w:pPr>
        <w:pStyle w:val="NormalWeb"/>
        <w:spacing w:before="0" w:beforeAutospacing="0" w:after="225" w:afterAutospacing="0" w:line="372" w:lineRule="atLeast"/>
        <w:textAlignment w:val="baseline"/>
        <w:rPr>
          <w:rFonts w:ascii="Arial" w:hAnsi="Arial" w:cs="Arial"/>
          <w:color w:val="565656"/>
          <w:sz w:val="26"/>
          <w:szCs w:val="26"/>
        </w:rPr>
      </w:pPr>
      <w:r>
        <w:rPr>
          <w:rStyle w:val="Gl"/>
          <w:rFonts w:ascii="Arial" w:hAnsi="Arial" w:cs="Arial"/>
          <w:color w:val="565656"/>
          <w:sz w:val="26"/>
          <w:szCs w:val="26"/>
        </w:rPr>
        <w:t>Sınıf rehber öğretmenliği nedir?</w:t>
      </w:r>
    </w:p>
    <w:p w:rsidR="00980EE9" w:rsidRDefault="00980EE9" w:rsidP="00980EE9">
      <w:pPr>
        <w:pStyle w:val="NormalWeb"/>
        <w:spacing w:before="0" w:beforeAutospacing="0" w:after="225" w:afterAutospacing="0" w:line="372" w:lineRule="atLeast"/>
        <w:textAlignment w:val="baseline"/>
        <w:rPr>
          <w:rFonts w:ascii="Arial" w:hAnsi="Arial" w:cs="Arial"/>
          <w:color w:val="565656"/>
          <w:sz w:val="26"/>
          <w:szCs w:val="26"/>
        </w:rPr>
      </w:pPr>
      <w:r>
        <w:rPr>
          <w:rFonts w:ascii="Arial" w:hAnsi="Arial" w:cs="Arial"/>
          <w:color w:val="565656"/>
          <w:sz w:val="26"/>
          <w:szCs w:val="26"/>
        </w:rPr>
        <w:t>Sınıf rehber öğretmenlerinin kendi sınıfları için öğrencilerinin gelişim özelliklerini; okulun, velilerin ve öğrencilerinin ihtiyaç ve beklentilerini dikkate alarak yıllık rehberlik çalışma planı hazırlamaları ve bir örneğini rehberlik servisine iletmeleri. (MEB Rehberlik ve Psikolojik Danışma Hizmetleri Yönetmeliği)</w:t>
      </w:r>
    </w:p>
    <w:p w:rsidR="00980EE9" w:rsidRDefault="00980EE9" w:rsidP="00980EE9">
      <w:pPr>
        <w:pStyle w:val="NormalWeb"/>
        <w:spacing w:before="0" w:beforeAutospacing="0" w:after="225" w:afterAutospacing="0" w:line="372" w:lineRule="atLeast"/>
        <w:textAlignment w:val="baseline"/>
        <w:rPr>
          <w:rFonts w:ascii="Arial" w:hAnsi="Arial" w:cs="Arial"/>
          <w:color w:val="565656"/>
          <w:sz w:val="26"/>
          <w:szCs w:val="26"/>
        </w:rPr>
      </w:pPr>
      <w:r>
        <w:rPr>
          <w:rFonts w:ascii="Arial" w:hAnsi="Arial" w:cs="Arial"/>
          <w:color w:val="565656"/>
          <w:sz w:val="26"/>
          <w:szCs w:val="26"/>
        </w:rPr>
        <w:t>Okul / sınıf rehberlik ve psikolojik danışma programları, hizmetlerin yürütülmesinde hayati bir öneme sahiptir. Okulda/ sınıfta gerçekleştirilecek rehberlik etkinliklerinin verimliliği, programın sağlıklı biçimde hazırlanması, geliştirilmesi, uygulanması ve değerlendirilmesi ile doğrudan ilişkilidir.</w:t>
      </w:r>
    </w:p>
    <w:p w:rsidR="00980EE9" w:rsidRPr="00980EE9" w:rsidRDefault="00980EE9" w:rsidP="00980EE9">
      <w:pPr>
        <w:spacing w:after="225" w:line="372" w:lineRule="atLeast"/>
        <w:textAlignment w:val="baseline"/>
        <w:rPr>
          <w:rFonts w:ascii="Arial" w:eastAsia="Times New Roman" w:hAnsi="Arial" w:cs="Arial"/>
          <w:color w:val="565656"/>
          <w:sz w:val="26"/>
          <w:szCs w:val="26"/>
          <w:lang w:eastAsia="tr-TR"/>
        </w:rPr>
      </w:pPr>
      <w:r w:rsidRPr="00980EE9">
        <w:rPr>
          <w:rFonts w:ascii="Arial" w:eastAsia="Times New Roman" w:hAnsi="Arial" w:cs="Arial"/>
          <w:color w:val="565656"/>
          <w:sz w:val="26"/>
          <w:szCs w:val="26"/>
          <w:lang w:eastAsia="tr-TR"/>
        </w:rPr>
        <w:t>Grup Etkinliklerini Seçerken Neleri Göz Önünde Bulundurabilirsiniz;</w:t>
      </w:r>
    </w:p>
    <w:p w:rsidR="00980EE9" w:rsidRPr="00980EE9" w:rsidRDefault="00980EE9" w:rsidP="00980EE9">
      <w:pPr>
        <w:numPr>
          <w:ilvl w:val="0"/>
          <w:numId w:val="1"/>
        </w:numPr>
        <w:spacing w:after="0" w:line="240" w:lineRule="auto"/>
        <w:ind w:left="0"/>
        <w:textAlignment w:val="baseline"/>
        <w:rPr>
          <w:rFonts w:ascii="Arial" w:eastAsia="Times New Roman" w:hAnsi="Arial" w:cs="Arial"/>
          <w:color w:val="565656"/>
          <w:sz w:val="23"/>
          <w:szCs w:val="23"/>
          <w:lang w:eastAsia="tr-TR"/>
        </w:rPr>
      </w:pPr>
      <w:r w:rsidRPr="00980EE9">
        <w:rPr>
          <w:rFonts w:ascii="Arial" w:eastAsia="Times New Roman" w:hAnsi="Arial" w:cs="Arial"/>
          <w:color w:val="565656"/>
          <w:sz w:val="23"/>
          <w:szCs w:val="23"/>
          <w:lang w:eastAsia="tr-TR"/>
        </w:rPr>
        <w:t>Programın amaçlarına ve önceliklerine uygun mu?</w:t>
      </w:r>
    </w:p>
    <w:p w:rsidR="00980EE9" w:rsidRPr="00980EE9" w:rsidRDefault="00980EE9" w:rsidP="00980EE9">
      <w:pPr>
        <w:numPr>
          <w:ilvl w:val="0"/>
          <w:numId w:val="1"/>
        </w:numPr>
        <w:spacing w:after="0" w:line="240" w:lineRule="auto"/>
        <w:ind w:left="0"/>
        <w:textAlignment w:val="baseline"/>
        <w:rPr>
          <w:rFonts w:ascii="Arial" w:eastAsia="Times New Roman" w:hAnsi="Arial" w:cs="Arial"/>
          <w:color w:val="565656"/>
          <w:sz w:val="23"/>
          <w:szCs w:val="23"/>
          <w:lang w:eastAsia="tr-TR"/>
        </w:rPr>
      </w:pPr>
      <w:r w:rsidRPr="00980EE9">
        <w:rPr>
          <w:rFonts w:ascii="Arial" w:eastAsia="Times New Roman" w:hAnsi="Arial" w:cs="Arial"/>
          <w:color w:val="565656"/>
          <w:sz w:val="23"/>
          <w:szCs w:val="23"/>
          <w:lang w:eastAsia="tr-TR"/>
        </w:rPr>
        <w:t>Etkinlik sonucunda hedeflediğim davranışlar nelerdir?</w:t>
      </w:r>
    </w:p>
    <w:p w:rsidR="00980EE9" w:rsidRPr="00980EE9" w:rsidRDefault="00980EE9" w:rsidP="00980EE9">
      <w:pPr>
        <w:numPr>
          <w:ilvl w:val="0"/>
          <w:numId w:val="1"/>
        </w:numPr>
        <w:spacing w:after="0" w:line="240" w:lineRule="auto"/>
        <w:ind w:left="0"/>
        <w:textAlignment w:val="baseline"/>
        <w:rPr>
          <w:rFonts w:ascii="Arial" w:eastAsia="Times New Roman" w:hAnsi="Arial" w:cs="Arial"/>
          <w:color w:val="565656"/>
          <w:sz w:val="23"/>
          <w:szCs w:val="23"/>
          <w:lang w:eastAsia="tr-TR"/>
        </w:rPr>
      </w:pPr>
      <w:r w:rsidRPr="00980EE9">
        <w:rPr>
          <w:rFonts w:ascii="Arial" w:eastAsia="Times New Roman" w:hAnsi="Arial" w:cs="Arial"/>
          <w:color w:val="565656"/>
          <w:sz w:val="23"/>
          <w:szCs w:val="23"/>
          <w:lang w:eastAsia="tr-TR"/>
        </w:rPr>
        <w:t>Hangi teknik ya da yöntemler kullanılabilir?</w:t>
      </w:r>
    </w:p>
    <w:p w:rsidR="00980EE9" w:rsidRPr="00980EE9" w:rsidRDefault="00980EE9" w:rsidP="00980EE9">
      <w:pPr>
        <w:numPr>
          <w:ilvl w:val="0"/>
          <w:numId w:val="1"/>
        </w:numPr>
        <w:spacing w:after="0" w:line="240" w:lineRule="auto"/>
        <w:ind w:left="0"/>
        <w:textAlignment w:val="baseline"/>
        <w:rPr>
          <w:rFonts w:ascii="Arial" w:eastAsia="Times New Roman" w:hAnsi="Arial" w:cs="Arial"/>
          <w:color w:val="565656"/>
          <w:sz w:val="23"/>
          <w:szCs w:val="23"/>
          <w:lang w:eastAsia="tr-TR"/>
        </w:rPr>
      </w:pPr>
      <w:r w:rsidRPr="00980EE9">
        <w:rPr>
          <w:rFonts w:ascii="Arial" w:eastAsia="Times New Roman" w:hAnsi="Arial" w:cs="Arial"/>
          <w:color w:val="565656"/>
          <w:sz w:val="23"/>
          <w:szCs w:val="23"/>
          <w:lang w:eastAsia="tr-TR"/>
        </w:rPr>
        <w:t>Gerekli mekân, araç gereçler nelerdir?</w:t>
      </w:r>
    </w:p>
    <w:p w:rsidR="00980EE9" w:rsidRPr="00980EE9" w:rsidRDefault="00980EE9" w:rsidP="00980EE9">
      <w:pPr>
        <w:numPr>
          <w:ilvl w:val="0"/>
          <w:numId w:val="1"/>
        </w:numPr>
        <w:spacing w:after="0" w:line="240" w:lineRule="auto"/>
        <w:ind w:left="0"/>
        <w:textAlignment w:val="baseline"/>
        <w:rPr>
          <w:rFonts w:ascii="Arial" w:eastAsia="Times New Roman" w:hAnsi="Arial" w:cs="Arial"/>
          <w:color w:val="565656"/>
          <w:sz w:val="23"/>
          <w:szCs w:val="23"/>
          <w:lang w:eastAsia="tr-TR"/>
        </w:rPr>
      </w:pPr>
      <w:r w:rsidRPr="00980EE9">
        <w:rPr>
          <w:rFonts w:ascii="Arial" w:eastAsia="Times New Roman" w:hAnsi="Arial" w:cs="Arial"/>
          <w:color w:val="565656"/>
          <w:sz w:val="23"/>
          <w:szCs w:val="23"/>
          <w:lang w:eastAsia="tr-TR"/>
        </w:rPr>
        <w:t>Hizmetin gerekleri için elde var olan potansiyel kaynaklar yeterli mi?</w:t>
      </w:r>
    </w:p>
    <w:p w:rsidR="00980EE9" w:rsidRPr="00980EE9" w:rsidRDefault="00980EE9" w:rsidP="00980EE9">
      <w:pPr>
        <w:numPr>
          <w:ilvl w:val="0"/>
          <w:numId w:val="1"/>
        </w:numPr>
        <w:spacing w:after="0" w:line="240" w:lineRule="auto"/>
        <w:ind w:left="0"/>
        <w:textAlignment w:val="baseline"/>
        <w:rPr>
          <w:rFonts w:ascii="Arial" w:eastAsia="Times New Roman" w:hAnsi="Arial" w:cs="Arial"/>
          <w:color w:val="565656"/>
          <w:sz w:val="23"/>
          <w:szCs w:val="23"/>
          <w:lang w:eastAsia="tr-TR"/>
        </w:rPr>
      </w:pPr>
      <w:r w:rsidRPr="00980EE9">
        <w:rPr>
          <w:rFonts w:ascii="Arial" w:eastAsia="Times New Roman" w:hAnsi="Arial" w:cs="Arial"/>
          <w:color w:val="565656"/>
          <w:sz w:val="23"/>
          <w:szCs w:val="23"/>
          <w:lang w:eastAsia="tr-TR"/>
        </w:rPr>
        <w:t>Aileler, öğrenciler tarafından kabul edilebilir mi?</w:t>
      </w:r>
    </w:p>
    <w:p w:rsidR="00980EE9" w:rsidRPr="00980EE9" w:rsidRDefault="00980EE9" w:rsidP="00980EE9">
      <w:pPr>
        <w:numPr>
          <w:ilvl w:val="0"/>
          <w:numId w:val="1"/>
        </w:numPr>
        <w:spacing w:after="0" w:line="240" w:lineRule="auto"/>
        <w:ind w:left="0"/>
        <w:textAlignment w:val="baseline"/>
        <w:rPr>
          <w:rFonts w:ascii="Arial" w:eastAsia="Times New Roman" w:hAnsi="Arial" w:cs="Arial"/>
          <w:color w:val="565656"/>
          <w:sz w:val="23"/>
          <w:szCs w:val="23"/>
          <w:lang w:eastAsia="tr-TR"/>
        </w:rPr>
      </w:pPr>
      <w:r w:rsidRPr="00980EE9">
        <w:rPr>
          <w:rFonts w:ascii="Arial" w:eastAsia="Times New Roman" w:hAnsi="Arial" w:cs="Arial"/>
          <w:color w:val="565656"/>
          <w:sz w:val="23"/>
          <w:szCs w:val="23"/>
          <w:lang w:eastAsia="tr-TR"/>
        </w:rPr>
        <w:t>Etkiliği, amacına ulaşıp ulaşmadığı ölçülebilir mi?</w:t>
      </w:r>
    </w:p>
    <w:p w:rsidR="00980EE9" w:rsidRPr="00980EE9" w:rsidRDefault="00980EE9" w:rsidP="00980EE9">
      <w:pPr>
        <w:numPr>
          <w:ilvl w:val="0"/>
          <w:numId w:val="1"/>
        </w:numPr>
        <w:spacing w:after="0" w:line="240" w:lineRule="auto"/>
        <w:ind w:left="0"/>
        <w:textAlignment w:val="baseline"/>
        <w:rPr>
          <w:rFonts w:ascii="Arial" w:eastAsia="Times New Roman" w:hAnsi="Arial" w:cs="Arial"/>
          <w:color w:val="565656"/>
          <w:sz w:val="23"/>
          <w:szCs w:val="23"/>
          <w:lang w:eastAsia="tr-TR"/>
        </w:rPr>
      </w:pPr>
      <w:r w:rsidRPr="00980EE9">
        <w:rPr>
          <w:rFonts w:ascii="Arial" w:eastAsia="Times New Roman" w:hAnsi="Arial" w:cs="Arial"/>
          <w:color w:val="565656"/>
          <w:sz w:val="23"/>
          <w:szCs w:val="23"/>
          <w:lang w:eastAsia="tr-TR"/>
        </w:rPr>
        <w:t>Grup lideri olarak tarafımdan uygulanabilir mi?</w:t>
      </w:r>
    </w:p>
    <w:p w:rsidR="00980EE9" w:rsidRPr="00980EE9" w:rsidRDefault="00980EE9" w:rsidP="00980EE9">
      <w:pPr>
        <w:numPr>
          <w:ilvl w:val="0"/>
          <w:numId w:val="1"/>
        </w:numPr>
        <w:spacing w:after="0" w:line="240" w:lineRule="auto"/>
        <w:ind w:left="0"/>
        <w:textAlignment w:val="baseline"/>
        <w:rPr>
          <w:rFonts w:ascii="Arial" w:eastAsia="Times New Roman" w:hAnsi="Arial" w:cs="Arial"/>
          <w:color w:val="565656"/>
          <w:sz w:val="23"/>
          <w:szCs w:val="23"/>
          <w:lang w:eastAsia="tr-TR"/>
        </w:rPr>
      </w:pPr>
      <w:r w:rsidRPr="00980EE9">
        <w:rPr>
          <w:rFonts w:ascii="Arial" w:eastAsia="Times New Roman" w:hAnsi="Arial" w:cs="Arial"/>
          <w:color w:val="565656"/>
          <w:sz w:val="23"/>
          <w:szCs w:val="23"/>
          <w:lang w:eastAsia="tr-TR"/>
        </w:rPr>
        <w:t>Risk var mı? Etkinlikle ilgili kimlerden, hangi hususlarda ve nasıl tepki alabilirim?</w:t>
      </w:r>
    </w:p>
    <w:p w:rsidR="00980EE9" w:rsidRPr="00980EE9" w:rsidRDefault="00980EE9" w:rsidP="00980EE9">
      <w:pPr>
        <w:spacing w:after="225" w:line="372" w:lineRule="atLeast"/>
        <w:textAlignment w:val="baseline"/>
        <w:rPr>
          <w:rFonts w:ascii="Arial" w:eastAsia="Times New Roman" w:hAnsi="Arial" w:cs="Arial"/>
          <w:color w:val="565656"/>
          <w:sz w:val="26"/>
          <w:szCs w:val="26"/>
          <w:lang w:eastAsia="tr-TR"/>
        </w:rPr>
      </w:pPr>
      <w:r w:rsidRPr="00980EE9">
        <w:rPr>
          <w:rFonts w:ascii="Arial" w:eastAsia="Times New Roman" w:hAnsi="Arial" w:cs="Arial"/>
          <w:color w:val="565656"/>
          <w:sz w:val="26"/>
          <w:szCs w:val="26"/>
          <w:lang w:eastAsia="tr-TR"/>
        </w:rPr>
        <w:t>Özetle “ne öğreteceğim”, “nasıl öğreteceğim”, ve “nasıl değerlendireceğim” sorularını cevaplamanız gereklidir. Görüldüğü gibi ders öğretim faaliyetine hazırlıktan çok farklı değildir. Etkinlikler öğrenci merkezli ve yaşantısaldır. Ayrıldığı hususlar; hedeflerin niteliklerinin farklı olması ve değerlendirmenin “geçti” “kaldı” şeklinde olmamasıdır.</w:t>
      </w:r>
    </w:p>
    <w:p w:rsidR="00980EE9" w:rsidRPr="00980EE9" w:rsidRDefault="00980EE9" w:rsidP="00980EE9">
      <w:pPr>
        <w:spacing w:after="225" w:line="372" w:lineRule="atLeast"/>
        <w:textAlignment w:val="baseline"/>
        <w:rPr>
          <w:rFonts w:ascii="Arial" w:eastAsia="Times New Roman" w:hAnsi="Arial" w:cs="Arial"/>
          <w:color w:val="565656"/>
          <w:sz w:val="26"/>
          <w:szCs w:val="26"/>
          <w:lang w:eastAsia="tr-TR"/>
        </w:rPr>
      </w:pPr>
      <w:r w:rsidRPr="00980EE9">
        <w:rPr>
          <w:rFonts w:ascii="Arial" w:eastAsia="Times New Roman" w:hAnsi="Arial" w:cs="Arial"/>
          <w:b/>
          <w:bCs/>
          <w:color w:val="565656"/>
          <w:sz w:val="26"/>
          <w:lang w:eastAsia="tr-TR"/>
        </w:rPr>
        <w:t>ASIL GÖREVİ ÖĞRETMENLİK OLAN, OKULLARDA BİR SINIFIN REHBERLİK HİZMETLERİNİ YÜRÜTEN VE / VEYA REHBERLİK SAATLERİNE GİREN ÖĞRETMENDİR.</w:t>
      </w:r>
    </w:p>
    <w:p w:rsidR="00980EE9" w:rsidRPr="00980EE9" w:rsidRDefault="00980EE9" w:rsidP="00980EE9">
      <w:pPr>
        <w:spacing w:after="225" w:line="372" w:lineRule="atLeast"/>
        <w:textAlignment w:val="baseline"/>
        <w:rPr>
          <w:rFonts w:ascii="Arial" w:eastAsia="Times New Roman" w:hAnsi="Arial" w:cs="Arial"/>
          <w:color w:val="565656"/>
          <w:sz w:val="26"/>
          <w:szCs w:val="26"/>
          <w:lang w:eastAsia="tr-TR"/>
        </w:rPr>
      </w:pPr>
      <w:r w:rsidRPr="00980EE9">
        <w:rPr>
          <w:rFonts w:ascii="Arial" w:eastAsia="Times New Roman" w:hAnsi="Arial" w:cs="Arial"/>
          <w:color w:val="565656"/>
          <w:sz w:val="26"/>
          <w:szCs w:val="26"/>
          <w:lang w:eastAsia="tr-TR"/>
        </w:rPr>
        <w:t>İlköğretim ve orta öğretim okullarında rehberlik hizmetlerini yürütmek üzere her sınıf için öğretim yılı başında öğretmenler kurulunca, rehberlik işine yatkın ve istekli ders öğretmenleri arasından seçilen öğretmenler, okul müdürünün ataması ile sınıf rehber öğretmeni olarak, kendisine verilen sınıfın rehberlik hizmetlerini yapar.</w:t>
      </w:r>
    </w:p>
    <w:p w:rsidR="00980EE9" w:rsidRPr="00980EE9" w:rsidRDefault="00980EE9" w:rsidP="00980EE9">
      <w:pPr>
        <w:spacing w:after="225" w:line="372" w:lineRule="atLeast"/>
        <w:textAlignment w:val="baseline"/>
        <w:rPr>
          <w:rFonts w:ascii="Arial" w:eastAsia="Times New Roman" w:hAnsi="Arial" w:cs="Arial"/>
          <w:color w:val="565656"/>
          <w:sz w:val="26"/>
          <w:szCs w:val="26"/>
          <w:lang w:eastAsia="tr-TR"/>
        </w:rPr>
      </w:pPr>
      <w:r w:rsidRPr="00980EE9">
        <w:rPr>
          <w:rFonts w:ascii="Arial" w:eastAsia="Times New Roman" w:hAnsi="Arial" w:cs="Arial"/>
          <w:color w:val="565656"/>
          <w:sz w:val="26"/>
          <w:szCs w:val="26"/>
          <w:lang w:eastAsia="tr-TR"/>
        </w:rPr>
        <w:t>Sınıf öğretmenliği eğitimdeki yeni anlayışlara ve gelişmelere paralel olarak daha önem kazanmıştır. Bu nedenle sınıf rehber öğretmenlerinin seçiminde bazı ölçütlere dikkat edilmesi gerekir:</w:t>
      </w:r>
    </w:p>
    <w:p w:rsidR="00980EE9" w:rsidRPr="00980EE9" w:rsidRDefault="00980EE9" w:rsidP="00980EE9">
      <w:pPr>
        <w:spacing w:after="225" w:line="372" w:lineRule="atLeast"/>
        <w:textAlignment w:val="baseline"/>
        <w:rPr>
          <w:rFonts w:ascii="Arial" w:eastAsia="Times New Roman" w:hAnsi="Arial" w:cs="Arial"/>
          <w:color w:val="565656"/>
          <w:sz w:val="26"/>
          <w:szCs w:val="26"/>
          <w:lang w:eastAsia="tr-TR"/>
        </w:rPr>
      </w:pPr>
      <w:r w:rsidRPr="00980EE9">
        <w:rPr>
          <w:rFonts w:ascii="Arial" w:eastAsia="Times New Roman" w:hAnsi="Arial" w:cs="Arial"/>
          <w:color w:val="565656"/>
          <w:sz w:val="26"/>
          <w:szCs w:val="26"/>
          <w:lang w:eastAsia="tr-TR"/>
        </w:rPr>
        <w:lastRenderedPageBreak/>
        <w:t>Öğrencilere saygılı olması ve onlara güvenmesi,</w:t>
      </w:r>
    </w:p>
    <w:p w:rsidR="00980EE9" w:rsidRPr="00980EE9" w:rsidRDefault="00980EE9" w:rsidP="00980EE9">
      <w:pPr>
        <w:spacing w:after="225" w:line="372" w:lineRule="atLeast"/>
        <w:textAlignment w:val="baseline"/>
        <w:rPr>
          <w:rFonts w:ascii="Arial" w:eastAsia="Times New Roman" w:hAnsi="Arial" w:cs="Arial"/>
          <w:color w:val="565656"/>
          <w:sz w:val="26"/>
          <w:szCs w:val="26"/>
          <w:lang w:eastAsia="tr-TR"/>
        </w:rPr>
      </w:pPr>
      <w:r w:rsidRPr="00980EE9">
        <w:rPr>
          <w:rFonts w:ascii="Arial" w:eastAsia="Times New Roman" w:hAnsi="Arial" w:cs="Arial"/>
          <w:color w:val="565656"/>
          <w:sz w:val="26"/>
          <w:szCs w:val="26"/>
          <w:lang w:eastAsia="tr-TR"/>
        </w:rPr>
        <w:t>Kişinin güçlü olduğuna; kendisine yardım edildiğinde problemlerin üstesinden geleceğine ve başarılı olacağına inanması,</w:t>
      </w:r>
    </w:p>
    <w:p w:rsidR="00980EE9" w:rsidRPr="00980EE9" w:rsidRDefault="00980EE9" w:rsidP="00980EE9">
      <w:pPr>
        <w:spacing w:after="225" w:line="372" w:lineRule="atLeast"/>
        <w:textAlignment w:val="baseline"/>
        <w:rPr>
          <w:rFonts w:ascii="Arial" w:eastAsia="Times New Roman" w:hAnsi="Arial" w:cs="Arial"/>
          <w:color w:val="565656"/>
          <w:sz w:val="26"/>
          <w:szCs w:val="26"/>
          <w:lang w:eastAsia="tr-TR"/>
        </w:rPr>
      </w:pPr>
      <w:r w:rsidRPr="00980EE9">
        <w:rPr>
          <w:rFonts w:ascii="Arial" w:eastAsia="Times New Roman" w:hAnsi="Arial" w:cs="Arial"/>
          <w:color w:val="565656"/>
          <w:sz w:val="26"/>
          <w:szCs w:val="26"/>
          <w:lang w:eastAsia="tr-TR"/>
        </w:rPr>
        <w:t>Öğrencileri önyargısız olarak sabırla dinleyebilmesi,</w:t>
      </w:r>
    </w:p>
    <w:p w:rsidR="00980EE9" w:rsidRPr="00980EE9" w:rsidRDefault="00980EE9" w:rsidP="00980EE9">
      <w:pPr>
        <w:spacing w:after="225" w:line="372" w:lineRule="atLeast"/>
        <w:textAlignment w:val="baseline"/>
        <w:rPr>
          <w:rFonts w:ascii="Arial" w:eastAsia="Times New Roman" w:hAnsi="Arial" w:cs="Arial"/>
          <w:color w:val="565656"/>
          <w:sz w:val="26"/>
          <w:szCs w:val="26"/>
          <w:lang w:eastAsia="tr-TR"/>
        </w:rPr>
      </w:pPr>
      <w:r w:rsidRPr="00980EE9">
        <w:rPr>
          <w:rFonts w:ascii="Arial" w:eastAsia="Times New Roman" w:hAnsi="Arial" w:cs="Arial"/>
          <w:color w:val="565656"/>
          <w:sz w:val="26"/>
          <w:szCs w:val="26"/>
          <w:lang w:eastAsia="tr-TR"/>
        </w:rPr>
        <w:t>Öğrenciye yardım etmeye gönüllü içten istekli olması,</w:t>
      </w:r>
    </w:p>
    <w:p w:rsidR="00980EE9" w:rsidRPr="00980EE9" w:rsidRDefault="00980EE9" w:rsidP="00980EE9">
      <w:pPr>
        <w:spacing w:after="225" w:line="372" w:lineRule="atLeast"/>
        <w:textAlignment w:val="baseline"/>
        <w:rPr>
          <w:rFonts w:ascii="Arial" w:eastAsia="Times New Roman" w:hAnsi="Arial" w:cs="Arial"/>
          <w:color w:val="565656"/>
          <w:sz w:val="26"/>
          <w:szCs w:val="26"/>
          <w:lang w:eastAsia="tr-TR"/>
        </w:rPr>
      </w:pPr>
      <w:r w:rsidRPr="00980EE9">
        <w:rPr>
          <w:rFonts w:ascii="Arial" w:eastAsia="Times New Roman" w:hAnsi="Arial" w:cs="Arial"/>
          <w:color w:val="565656"/>
          <w:sz w:val="26"/>
          <w:szCs w:val="26"/>
          <w:lang w:eastAsia="tr-TR"/>
        </w:rPr>
        <w:t>Çevresiyle barışık ve insancıl bir tutuma sahip olması,</w:t>
      </w:r>
    </w:p>
    <w:p w:rsidR="00980EE9" w:rsidRPr="00980EE9" w:rsidRDefault="00980EE9" w:rsidP="00980EE9">
      <w:pPr>
        <w:spacing w:after="225" w:line="372" w:lineRule="atLeast"/>
        <w:textAlignment w:val="baseline"/>
        <w:rPr>
          <w:rFonts w:ascii="Arial" w:eastAsia="Times New Roman" w:hAnsi="Arial" w:cs="Arial"/>
          <w:color w:val="565656"/>
          <w:sz w:val="26"/>
          <w:szCs w:val="26"/>
          <w:lang w:eastAsia="tr-TR"/>
        </w:rPr>
      </w:pPr>
      <w:r w:rsidRPr="00980EE9">
        <w:rPr>
          <w:rFonts w:ascii="Arial" w:eastAsia="Times New Roman" w:hAnsi="Arial" w:cs="Arial"/>
          <w:color w:val="565656"/>
          <w:sz w:val="26"/>
          <w:szCs w:val="26"/>
          <w:lang w:eastAsia="tr-TR"/>
        </w:rPr>
        <w:t>Kişisel düşünce ve değer yargılarını karşısındakine kabul ettirme eğilimi olmaması,</w:t>
      </w:r>
    </w:p>
    <w:p w:rsidR="00980EE9" w:rsidRPr="00980EE9" w:rsidRDefault="00980EE9" w:rsidP="00980EE9">
      <w:pPr>
        <w:spacing w:after="225" w:line="372" w:lineRule="atLeast"/>
        <w:textAlignment w:val="baseline"/>
        <w:rPr>
          <w:rFonts w:ascii="Arial" w:eastAsia="Times New Roman" w:hAnsi="Arial" w:cs="Arial"/>
          <w:color w:val="565656"/>
          <w:sz w:val="26"/>
          <w:szCs w:val="26"/>
          <w:lang w:eastAsia="tr-TR"/>
        </w:rPr>
      </w:pPr>
      <w:r w:rsidRPr="00980EE9">
        <w:rPr>
          <w:rFonts w:ascii="Arial" w:eastAsia="Times New Roman" w:hAnsi="Arial" w:cs="Arial"/>
          <w:color w:val="565656"/>
          <w:sz w:val="26"/>
          <w:szCs w:val="26"/>
          <w:lang w:eastAsia="tr-TR"/>
        </w:rPr>
        <w:t>Çoğulcu düşünceye sahip, geniş görüşlü ve hoşgörülü olması</w:t>
      </w:r>
    </w:p>
    <w:p w:rsidR="000B0A1E" w:rsidRDefault="000B0A1E"/>
    <w:sectPr w:rsidR="000B0A1E" w:rsidSect="000B0A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4558E"/>
    <w:multiLevelType w:val="multilevel"/>
    <w:tmpl w:val="D8E0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80EE9"/>
    <w:rsid w:val="000B0A1E"/>
    <w:rsid w:val="00167BA0"/>
    <w:rsid w:val="002C567C"/>
    <w:rsid w:val="00980EE9"/>
    <w:rsid w:val="009D7642"/>
    <w:rsid w:val="00D03461"/>
    <w:rsid w:val="00E81BB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A1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80EE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80EE9"/>
    <w:rPr>
      <w:b/>
      <w:bCs/>
    </w:rPr>
  </w:style>
</w:styles>
</file>

<file path=word/webSettings.xml><?xml version="1.0" encoding="utf-8"?>
<w:webSettings xmlns:r="http://schemas.openxmlformats.org/officeDocument/2006/relationships" xmlns:w="http://schemas.openxmlformats.org/wordprocessingml/2006/main">
  <w:divs>
    <w:div w:id="1446540647">
      <w:bodyDiv w:val="1"/>
      <w:marLeft w:val="0"/>
      <w:marRight w:val="0"/>
      <w:marTop w:val="0"/>
      <w:marBottom w:val="0"/>
      <w:divBdr>
        <w:top w:val="none" w:sz="0" w:space="0" w:color="auto"/>
        <w:left w:val="none" w:sz="0" w:space="0" w:color="auto"/>
        <w:bottom w:val="none" w:sz="0" w:space="0" w:color="auto"/>
        <w:right w:val="none" w:sz="0" w:space="0" w:color="auto"/>
      </w:divBdr>
    </w:div>
    <w:div w:id="190533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402</Words>
  <Characters>2296</Characters>
  <Application>Microsoft Office Word</Application>
  <DocSecurity>0</DocSecurity>
  <Lines>19</Lines>
  <Paragraphs>5</Paragraphs>
  <ScaleCrop>false</ScaleCrop>
  <Company/>
  <LinksUpToDate>false</LinksUpToDate>
  <CharactersWithSpaces>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Gamze</dc:creator>
  <cp:lastModifiedBy>Gamze</cp:lastModifiedBy>
  <cp:revision>1</cp:revision>
  <dcterms:created xsi:type="dcterms:W3CDTF">2020-03-02T09:20:00Z</dcterms:created>
  <dcterms:modified xsi:type="dcterms:W3CDTF">2020-03-02T09:22:00Z</dcterms:modified>
</cp:coreProperties>
</file>